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D844F" w14:textId="77777777" w:rsidR="00910302" w:rsidRDefault="00000000">
      <w:pPr>
        <w:pStyle w:val="Heading1"/>
      </w:pPr>
      <w:r>
        <w:t>Beautification Advisory Committee</w:t>
      </w:r>
    </w:p>
    <w:p w14:paraId="6FEAF5CC" w14:textId="458D98E0" w:rsidR="000849B6" w:rsidRDefault="00000000">
      <w:r>
        <w:t>Meeting Minutes</w:t>
      </w:r>
      <w:r w:rsidR="000849B6">
        <w:br/>
      </w:r>
      <w:r>
        <w:t>Date: July 23, 2025</w:t>
      </w:r>
      <w:r w:rsidR="000849B6">
        <w:br/>
      </w:r>
      <w:r>
        <w:t>Time: 6:30 PM</w:t>
      </w:r>
      <w:r w:rsidR="000849B6">
        <w:br/>
      </w:r>
      <w:r>
        <w:t>Location: 2nd Floor, Public Safety Building</w:t>
      </w:r>
    </w:p>
    <w:p w14:paraId="5CFCDAC3" w14:textId="77777777" w:rsidR="00910302" w:rsidRDefault="00000000">
      <w:pPr>
        <w:pStyle w:val="Heading2"/>
      </w:pPr>
      <w:r>
        <w:t>I. Call to Order</w:t>
      </w:r>
    </w:p>
    <w:p w14:paraId="6B61461A" w14:textId="77777777" w:rsidR="00910302" w:rsidRDefault="00000000">
      <w:r>
        <w:t>The meeting was called to order at 6:33 PM.</w:t>
      </w:r>
    </w:p>
    <w:p w14:paraId="0DCB366E" w14:textId="77777777" w:rsidR="00910302" w:rsidRDefault="00000000">
      <w:pPr>
        <w:pStyle w:val="Heading2"/>
      </w:pPr>
      <w:r>
        <w:t>II. Roll Call</w:t>
      </w:r>
    </w:p>
    <w:p w14:paraId="47F3CB7D" w14:textId="66C0F9D6" w:rsidR="00910302" w:rsidRDefault="00000000">
      <w:r w:rsidRPr="00D46F2D">
        <w:rPr>
          <w:b/>
          <w:bCs/>
        </w:rPr>
        <w:t>PRESENT:</w:t>
      </w:r>
      <w:r>
        <w:t xml:space="preserve"> </w:t>
      </w:r>
      <w:r>
        <w:br/>
      </w:r>
      <w:r w:rsidR="000849B6">
        <w:t>Gary Elrod (Chair)</w:t>
      </w:r>
      <w:r w:rsidR="000849B6">
        <w:br/>
        <w:t>Ethan Fogle (Vice Chair)</w:t>
      </w:r>
      <w:r w:rsidR="000849B6">
        <w:br/>
      </w:r>
      <w:r w:rsidR="009E07DB">
        <w:t>Nicole Burguess</w:t>
      </w:r>
      <w:r w:rsidR="009E07DB">
        <w:br/>
      </w:r>
      <w:r w:rsidR="00D46F2D" w:rsidRPr="00D46F2D">
        <w:t>Jenna Hatala</w:t>
      </w:r>
      <w:r>
        <w:br/>
      </w:r>
      <w:r>
        <w:br/>
      </w:r>
      <w:r w:rsidRPr="00D46F2D">
        <w:rPr>
          <w:b/>
          <w:bCs/>
        </w:rPr>
        <w:t>IN ATTENDANCE:</w:t>
      </w:r>
      <w:r>
        <w:br/>
      </w:r>
      <w:r w:rsidR="000849B6">
        <w:t>Greg Patterson (City Council Liaison)</w:t>
      </w:r>
      <w:r w:rsidR="00811016">
        <w:br/>
        <w:t xml:space="preserve">Ashley </w:t>
      </w:r>
      <w:r w:rsidR="00811016" w:rsidRPr="00811016">
        <w:t>Merz</w:t>
      </w:r>
      <w:r w:rsidR="00811016">
        <w:t xml:space="preserve"> (Staff </w:t>
      </w:r>
      <w:r w:rsidR="00EF169B">
        <w:t>Liaison</w:t>
      </w:r>
      <w:r w:rsidR="00811016">
        <w:t>)</w:t>
      </w:r>
      <w:r>
        <w:br/>
      </w:r>
      <w:r>
        <w:br/>
      </w:r>
      <w:r w:rsidRPr="00D46F2D">
        <w:rPr>
          <w:b/>
          <w:bCs/>
        </w:rPr>
        <w:t>EXCUSED ABSENCES:</w:t>
      </w:r>
      <w:r>
        <w:br/>
      </w:r>
      <w:r w:rsidR="000849B6">
        <w:t>Lynn</w:t>
      </w:r>
      <w:r w:rsidR="00977FAE">
        <w:t xml:space="preserve"> Khadra</w:t>
      </w:r>
      <w:r w:rsidR="000849B6">
        <w:br/>
        <w:t>Steve Bard</w:t>
      </w:r>
      <w:r w:rsidR="000849B6">
        <w:br/>
        <w:t>Taylor</w:t>
      </w:r>
      <w:r w:rsidR="00977FAE">
        <w:t xml:space="preserve"> </w:t>
      </w:r>
      <w:proofErr w:type="spellStart"/>
      <w:r w:rsidR="00977FAE">
        <w:t>Bellopatrick</w:t>
      </w:r>
      <w:proofErr w:type="spellEnd"/>
      <w:r>
        <w:br/>
      </w:r>
      <w:r>
        <w:br/>
      </w:r>
      <w:r w:rsidRPr="00D46F2D">
        <w:rPr>
          <w:b/>
          <w:bCs/>
        </w:rPr>
        <w:t>ABSENCES:</w:t>
      </w:r>
      <w:r>
        <w:br/>
      </w:r>
      <w:r w:rsidR="00977FAE">
        <w:t>Terry Meek</w:t>
      </w:r>
      <w:r w:rsidR="00EF169B">
        <w:br/>
      </w:r>
      <w:r w:rsidR="00EF169B">
        <w:t>Jeremy Coan</w:t>
      </w:r>
      <w:r w:rsidR="00EF169B">
        <w:br/>
        <w:t>Anela Mihaescu</w:t>
      </w:r>
    </w:p>
    <w:p w14:paraId="6ED256B8" w14:textId="77777777" w:rsidR="00910302" w:rsidRDefault="00000000">
      <w:pPr>
        <w:pStyle w:val="Heading2"/>
      </w:pPr>
      <w:r>
        <w:t>III. Agenda Approval</w:t>
      </w:r>
    </w:p>
    <w:p w14:paraId="1655C8A8" w14:textId="77777777" w:rsidR="00910302" w:rsidRDefault="00000000">
      <w:r>
        <w:t>The agenda for the meeting was approved.</w:t>
      </w:r>
    </w:p>
    <w:p w14:paraId="73FF9996" w14:textId="77777777" w:rsidR="00910302" w:rsidRDefault="00000000">
      <w:pPr>
        <w:pStyle w:val="Heading2"/>
      </w:pPr>
      <w:r>
        <w:t>IV. Approval of Minutes</w:t>
      </w:r>
    </w:p>
    <w:p w14:paraId="2FB4176A" w14:textId="77777777" w:rsidR="00910302" w:rsidRDefault="00000000">
      <w:r>
        <w:t>Minutes from the June 25, 2025 meeting were approved as presented.</w:t>
      </w:r>
    </w:p>
    <w:p w14:paraId="2AF3042B" w14:textId="77777777" w:rsidR="00910302" w:rsidRDefault="00000000">
      <w:pPr>
        <w:pStyle w:val="Heading2"/>
      </w:pPr>
      <w:r>
        <w:t>V. Old Business</w:t>
      </w:r>
    </w:p>
    <w:p w14:paraId="47F3A41C" w14:textId="77777777" w:rsidR="00910302" w:rsidRDefault="00000000">
      <w:r w:rsidRPr="00F857B6">
        <w:rPr>
          <w:b/>
          <w:bCs/>
        </w:rPr>
        <w:t>Adopt-A-Garden</w:t>
      </w:r>
      <w:r>
        <w:br/>
        <w:t xml:space="preserve">The committee reviewed the program materials and agreed to finalize the overview documents and coordinate with DPW to identify an initial set of 10–12 garden plots, including one BAC-maintained example. The launch is scheduled for spring 2026, with </w:t>
      </w:r>
      <w:r>
        <w:lastRenderedPageBreak/>
        <w:t>outreach opportunities like the Touch-a-Truck event planned for fall promotion.</w:t>
      </w:r>
      <w:r>
        <w:br/>
      </w:r>
    </w:p>
    <w:p w14:paraId="68EBB2BE" w14:textId="77777777" w:rsidR="00910302" w:rsidRDefault="00000000">
      <w:r w:rsidRPr="00F857B6">
        <w:rPr>
          <w:b/>
          <w:bCs/>
        </w:rPr>
        <w:t>Landscapes of the Year</w:t>
      </w:r>
      <w:r>
        <w:br/>
        <w:t>One home has been nominated, with nine additional sites under consideration. The committee aims to complete award decisions by mid-August to maintain program momentum.</w:t>
      </w:r>
      <w:r>
        <w:br/>
      </w:r>
    </w:p>
    <w:p w14:paraId="3535046E" w14:textId="77777777" w:rsidR="00910302" w:rsidRDefault="00000000">
      <w:r w:rsidRPr="00F857B6">
        <w:rPr>
          <w:b/>
          <w:bCs/>
        </w:rPr>
        <w:t>Community Center Cleanup</w:t>
      </w:r>
      <w:r>
        <w:br/>
        <w:t>The committee discussed a fall maintenance-focused cleanup to prepare for a potential 2026 planting. Tasks will include weeding and trimming.</w:t>
      </w:r>
      <w:r>
        <w:br/>
      </w:r>
    </w:p>
    <w:p w14:paraId="4DF7CEE5" w14:textId="77777777" w:rsidR="00910302" w:rsidRDefault="00000000">
      <w:r w:rsidRPr="00F857B6">
        <w:rPr>
          <w:b/>
          <w:bCs/>
        </w:rPr>
        <w:t>Chore Program</w:t>
      </w:r>
      <w:r>
        <w:br/>
        <w:t>The program spreadsheet was distributed for individual member outreach. Members will contact residents directly, identify themselves and the project, and assess yard needs before beginning work.</w:t>
      </w:r>
      <w:r>
        <w:br/>
      </w:r>
    </w:p>
    <w:p w14:paraId="36C9065A" w14:textId="77777777" w:rsidR="00910302" w:rsidRDefault="00000000">
      <w:r w:rsidRPr="00F857B6">
        <w:rPr>
          <w:b/>
          <w:bCs/>
        </w:rPr>
        <w:t>Street Tree Planting Outreach</w:t>
      </w:r>
      <w:r>
        <w:br/>
        <w:t>The committee discussed reusing Tree Board outreach pamphlets as leave-behinds in low-canopy neighborhoods. Coordination with the Tree Board and participation in the September Touch-a-Truck event were proposed to boost fall signups.</w:t>
      </w:r>
      <w:r>
        <w:br/>
      </w:r>
    </w:p>
    <w:p w14:paraId="59057865" w14:textId="77777777" w:rsidR="00910302" w:rsidRDefault="00000000">
      <w:r w:rsidRPr="00F857B6">
        <w:rPr>
          <w:b/>
          <w:bCs/>
        </w:rPr>
        <w:t>Holiday Luminary Project</w:t>
      </w:r>
      <w:r>
        <w:br/>
        <w:t>The committee opted for plastic containers to be used at Bacon Park during the winter solstice through December 30. Luminaries will be available for resident purchase as a donation to enhance future displays.</w:t>
      </w:r>
      <w:r>
        <w:br/>
      </w:r>
    </w:p>
    <w:p w14:paraId="41E8A264" w14:textId="77777777" w:rsidR="00910302" w:rsidRDefault="00000000">
      <w:pPr>
        <w:pStyle w:val="Heading2"/>
      </w:pPr>
      <w:r>
        <w:t>VI. New Business</w:t>
      </w:r>
    </w:p>
    <w:p w14:paraId="14AABF28" w14:textId="77777777" w:rsidR="00910302" w:rsidRDefault="00000000">
      <w:r w:rsidRPr="00F857B6">
        <w:rPr>
          <w:b/>
          <w:bCs/>
        </w:rPr>
        <w:t>Late Summer / Autumn Community Outreach or Cleanup / Planting Projects</w:t>
      </w:r>
      <w:r>
        <w:br/>
        <w:t>The committee agreed to compile a list of non-DDA public spaces—such as city buildings, bus stops, and green spaces like Friends Park—for potential fall or spring 2026 cleanup and planting projects. Members will bring location suggestions to the August meeting for prioritization.</w:t>
      </w:r>
      <w:r>
        <w:br/>
      </w:r>
    </w:p>
    <w:p w14:paraId="7574196D" w14:textId="77777777" w:rsidR="00910302" w:rsidRDefault="00000000">
      <w:pPr>
        <w:pStyle w:val="Heading2"/>
      </w:pPr>
      <w:r>
        <w:t>VII. Staff Liaison Update</w:t>
      </w:r>
    </w:p>
    <w:p w14:paraId="020057C6" w14:textId="77777777" w:rsidR="00910302" w:rsidRDefault="00000000">
      <w:r>
        <w:t>Sean Young and Adam Wozniak were absent. Ashley from DPW provided an update confirming the Touch-a-Truck event is scheduled for September 13, and BAC is invited to participate with a table.</w:t>
      </w:r>
    </w:p>
    <w:p w14:paraId="6233ED11" w14:textId="77777777" w:rsidR="00910302" w:rsidRDefault="00000000">
      <w:pPr>
        <w:pStyle w:val="Heading2"/>
      </w:pPr>
      <w:r>
        <w:lastRenderedPageBreak/>
        <w:t>VIII. City Council Liaison Update</w:t>
      </w:r>
    </w:p>
    <w:p w14:paraId="7D1A9079" w14:textId="77777777" w:rsidR="00910302" w:rsidRDefault="00000000">
      <w:r>
        <w:t>Greg Patterson noted that liaison assignments may shift due to Councilmember Clarence Black’s overseas service.</w:t>
      </w:r>
    </w:p>
    <w:p w14:paraId="7F2566FE" w14:textId="77777777" w:rsidR="00910302" w:rsidRDefault="00000000">
      <w:pPr>
        <w:pStyle w:val="Heading2"/>
      </w:pPr>
      <w:r>
        <w:t>IX. Adjournment</w:t>
      </w:r>
    </w:p>
    <w:p w14:paraId="58ED13FC" w14:textId="77777777" w:rsidR="00910302" w:rsidRDefault="00000000">
      <w:r>
        <w:t>The meeting was adjourned at 7:32 PM.</w:t>
      </w:r>
    </w:p>
    <w:p w14:paraId="1A24922D" w14:textId="77777777" w:rsidR="00910302" w:rsidRDefault="00000000">
      <w:r>
        <w:t>Next Meeting: Wednesday, August 27, 2025, at 6:30 PM in Council Chambers.</w:t>
      </w:r>
    </w:p>
    <w:sectPr w:rsidR="00910302"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2118D" w14:textId="77777777" w:rsidR="00243D4D" w:rsidRDefault="00243D4D" w:rsidP="00A16452">
      <w:pPr>
        <w:spacing w:after="0" w:line="240" w:lineRule="auto"/>
      </w:pPr>
      <w:r>
        <w:separator/>
      </w:r>
    </w:p>
  </w:endnote>
  <w:endnote w:type="continuationSeparator" w:id="0">
    <w:p w14:paraId="4EC9AED1" w14:textId="77777777" w:rsidR="00243D4D" w:rsidRDefault="00243D4D" w:rsidP="00A16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E1BE" w14:textId="77777777" w:rsidR="00A16452" w:rsidRDefault="00A16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3EEF7" w14:textId="77777777" w:rsidR="00A16452" w:rsidRDefault="00A16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0112" w14:textId="77777777" w:rsidR="00A16452" w:rsidRDefault="00A16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735FF" w14:textId="77777777" w:rsidR="00243D4D" w:rsidRDefault="00243D4D" w:rsidP="00A16452">
      <w:pPr>
        <w:spacing w:after="0" w:line="240" w:lineRule="auto"/>
      </w:pPr>
      <w:r>
        <w:separator/>
      </w:r>
    </w:p>
  </w:footnote>
  <w:footnote w:type="continuationSeparator" w:id="0">
    <w:p w14:paraId="35040BDB" w14:textId="77777777" w:rsidR="00243D4D" w:rsidRDefault="00243D4D" w:rsidP="00A16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E6C08" w14:textId="322DE36F" w:rsidR="00A16452" w:rsidRDefault="00A16452">
    <w:pPr>
      <w:pStyle w:val="Header"/>
    </w:pPr>
    <w:r>
      <w:rPr>
        <w:noProof/>
      </w:rPr>
      <w:pict w14:anchorId="3A282C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970922" o:spid="_x0000_s1026"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01BA" w14:textId="6E298E31" w:rsidR="00A16452" w:rsidRDefault="00A16452">
    <w:pPr>
      <w:pStyle w:val="Header"/>
    </w:pPr>
    <w:r>
      <w:rPr>
        <w:noProof/>
      </w:rPr>
      <w:pict w14:anchorId="6824F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970923" o:spid="_x0000_s1027"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246D" w14:textId="2587D088" w:rsidR="00A16452" w:rsidRDefault="00A16452">
    <w:pPr>
      <w:pStyle w:val="Header"/>
    </w:pPr>
    <w:r>
      <w:rPr>
        <w:noProof/>
      </w:rPr>
      <w:pict w14:anchorId="38E78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970921" o:spid="_x0000_s1025"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42510206">
    <w:abstractNumId w:val="8"/>
  </w:num>
  <w:num w:numId="2" w16cid:durableId="644088364">
    <w:abstractNumId w:val="6"/>
  </w:num>
  <w:num w:numId="3" w16cid:durableId="201478993">
    <w:abstractNumId w:val="5"/>
  </w:num>
  <w:num w:numId="4" w16cid:durableId="2063938802">
    <w:abstractNumId w:val="4"/>
  </w:num>
  <w:num w:numId="5" w16cid:durableId="1433470746">
    <w:abstractNumId w:val="7"/>
  </w:num>
  <w:num w:numId="6" w16cid:durableId="846016919">
    <w:abstractNumId w:val="3"/>
  </w:num>
  <w:num w:numId="7" w16cid:durableId="663241981">
    <w:abstractNumId w:val="2"/>
  </w:num>
  <w:num w:numId="8" w16cid:durableId="1036738843">
    <w:abstractNumId w:val="1"/>
  </w:num>
  <w:num w:numId="9" w16cid:durableId="117716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49B6"/>
    <w:rsid w:val="0015074B"/>
    <w:rsid w:val="00243D4D"/>
    <w:rsid w:val="0029639D"/>
    <w:rsid w:val="00326F90"/>
    <w:rsid w:val="00811016"/>
    <w:rsid w:val="00910302"/>
    <w:rsid w:val="00977FAE"/>
    <w:rsid w:val="009E07DB"/>
    <w:rsid w:val="009E1AC2"/>
    <w:rsid w:val="00A16452"/>
    <w:rsid w:val="00AA1D8D"/>
    <w:rsid w:val="00B47730"/>
    <w:rsid w:val="00CB0664"/>
    <w:rsid w:val="00D46F2D"/>
    <w:rsid w:val="00EF169B"/>
    <w:rsid w:val="00F857B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062061"/>
  <w14:defaultImageDpi w14:val="300"/>
  <w15:docId w15:val="{4F3929A6-962B-4AB8-8DE4-C0DAD4E7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05139">
      <w:bodyDiv w:val="1"/>
      <w:marLeft w:val="0"/>
      <w:marRight w:val="0"/>
      <w:marTop w:val="0"/>
      <w:marBottom w:val="0"/>
      <w:divBdr>
        <w:top w:val="none" w:sz="0" w:space="0" w:color="auto"/>
        <w:left w:val="none" w:sz="0" w:space="0" w:color="auto"/>
        <w:bottom w:val="none" w:sz="0" w:space="0" w:color="auto"/>
        <w:right w:val="none" w:sz="0" w:space="0" w:color="auto"/>
      </w:divBdr>
    </w:div>
    <w:div w:id="1307124079">
      <w:bodyDiv w:val="1"/>
      <w:marLeft w:val="0"/>
      <w:marRight w:val="0"/>
      <w:marTop w:val="0"/>
      <w:marBottom w:val="0"/>
      <w:divBdr>
        <w:top w:val="none" w:sz="0" w:space="0" w:color="auto"/>
        <w:left w:val="none" w:sz="0" w:space="0" w:color="auto"/>
        <w:bottom w:val="none" w:sz="0" w:space="0" w:color="auto"/>
        <w:right w:val="none" w:sz="0" w:space="0" w:color="auto"/>
      </w:divBdr>
    </w:div>
    <w:div w:id="1596092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Gary Elrod</cp:lastModifiedBy>
  <cp:revision>9</cp:revision>
  <dcterms:created xsi:type="dcterms:W3CDTF">2013-12-23T23:15:00Z</dcterms:created>
  <dcterms:modified xsi:type="dcterms:W3CDTF">2025-07-28T19:39:00Z</dcterms:modified>
  <cp:category/>
</cp:coreProperties>
</file>